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7B" w:rsidRPr="003649AC" w:rsidRDefault="00641C7B" w:rsidP="00641C7B">
      <w:pPr>
        <w:jc w:val="center"/>
        <w:rPr>
          <w:rFonts w:ascii="Algerian" w:hAnsi="Algerian"/>
          <w:color w:val="ED7D31" w:themeColor="accent2"/>
        </w:rPr>
      </w:pPr>
      <w:r w:rsidRPr="003649AC">
        <w:rPr>
          <w:rFonts w:ascii="Algerian" w:hAnsi="Algerian"/>
          <w:color w:val="ED7D31" w:themeColor="accent2"/>
        </w:rPr>
        <w:t>Grand Oaks High School</w:t>
      </w:r>
    </w:p>
    <w:p w:rsidR="00641C7B" w:rsidRDefault="00641C7B" w:rsidP="00641C7B">
      <w:pPr>
        <w:jc w:val="center"/>
        <w:rPr>
          <w:rFonts w:ascii="Algerian" w:hAnsi="Algerian"/>
          <w:color w:val="ED7D31" w:themeColor="accent2"/>
        </w:rPr>
      </w:pPr>
      <w:r w:rsidRPr="003649AC">
        <w:rPr>
          <w:rFonts w:ascii="Algerian" w:hAnsi="Algerian"/>
          <w:color w:val="ED7D31" w:themeColor="accent2"/>
        </w:rPr>
        <w:t xml:space="preserve">Student Athletic Trainer </w:t>
      </w:r>
      <w:r>
        <w:rPr>
          <w:rFonts w:ascii="Algerian" w:hAnsi="Algerian"/>
          <w:color w:val="ED7D31" w:themeColor="accent2"/>
        </w:rPr>
        <w:t>9</w:t>
      </w:r>
      <w:r w:rsidRPr="00641C7B">
        <w:rPr>
          <w:rFonts w:ascii="Algerian" w:hAnsi="Algerian"/>
          <w:color w:val="ED7D31" w:themeColor="accent2"/>
          <w:vertAlign w:val="superscript"/>
        </w:rPr>
        <w:t>th</w:t>
      </w:r>
      <w:r>
        <w:rPr>
          <w:rFonts w:ascii="Algerian" w:hAnsi="Algerian"/>
          <w:color w:val="ED7D31" w:themeColor="accent2"/>
        </w:rPr>
        <w:t xml:space="preserve"> grade Shadow </w:t>
      </w:r>
      <w:r>
        <w:rPr>
          <w:rFonts w:ascii="Algerian" w:hAnsi="Algerian"/>
          <w:color w:val="ED7D31" w:themeColor="accent2"/>
        </w:rPr>
        <w:t>Program</w:t>
      </w:r>
    </w:p>
    <w:p w:rsidR="00641C7B" w:rsidRDefault="00641C7B" w:rsidP="00641C7B">
      <w:pPr>
        <w:jc w:val="center"/>
        <w:rPr>
          <w:rFonts w:ascii="Algerian" w:hAnsi="Algerian"/>
          <w:color w:val="ED7D31" w:themeColor="accent2"/>
        </w:rPr>
      </w:pPr>
    </w:p>
    <w:p w:rsidR="00641C7B" w:rsidRDefault="00641C7B" w:rsidP="00641C7B">
      <w:pPr>
        <w:rPr>
          <w:rFonts w:cstheme="minorHAnsi"/>
          <w:sz w:val="24"/>
        </w:rPr>
      </w:pPr>
      <w:r>
        <w:rPr>
          <w:rFonts w:cstheme="minorHAnsi"/>
          <w:sz w:val="24"/>
        </w:rPr>
        <w:t>Our school is growing in population every year (</w:t>
      </w:r>
      <w:r w:rsidR="00C14EF6">
        <w:rPr>
          <w:rFonts w:cstheme="minorHAnsi"/>
          <w:sz w:val="24"/>
        </w:rPr>
        <w:t>~</w:t>
      </w:r>
      <w:r>
        <w:rPr>
          <w:rFonts w:cstheme="minorHAnsi"/>
          <w:sz w:val="24"/>
        </w:rPr>
        <w:t xml:space="preserve">20% increase in </w:t>
      </w:r>
      <w:r w:rsidR="00C14EF6">
        <w:rPr>
          <w:rFonts w:cstheme="minorHAnsi"/>
          <w:sz w:val="24"/>
        </w:rPr>
        <w:t xml:space="preserve">student </w:t>
      </w:r>
      <w:r>
        <w:rPr>
          <w:rFonts w:cstheme="minorHAnsi"/>
          <w:sz w:val="24"/>
        </w:rPr>
        <w:t>population next year), as this number goes up</w:t>
      </w:r>
      <w:r w:rsidR="006324CF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our numbers go up as well. In order to grow we have to change to meet our new challenges. Starting this year, we will be transitioning our 9</w:t>
      </w:r>
      <w:r w:rsidRPr="00641C7B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graders from in class participants to after school shadowing. The main reason for this is historically we have anywhere from 15-20 </w:t>
      </w:r>
      <w:r w:rsidR="00C14EF6">
        <w:rPr>
          <w:rFonts w:cstheme="minorHAnsi"/>
          <w:sz w:val="24"/>
        </w:rPr>
        <w:t>9</w:t>
      </w:r>
      <w:r w:rsidR="00C14EF6" w:rsidRPr="00C14EF6">
        <w:rPr>
          <w:rFonts w:cstheme="minorHAnsi"/>
          <w:sz w:val="24"/>
          <w:vertAlign w:val="superscript"/>
        </w:rPr>
        <w:t>th</w:t>
      </w:r>
      <w:r w:rsidR="00C14EF6">
        <w:rPr>
          <w:rFonts w:cstheme="minorHAnsi"/>
          <w:sz w:val="24"/>
        </w:rPr>
        <w:t xml:space="preserve"> grade </w:t>
      </w:r>
      <w:r>
        <w:rPr>
          <w:rFonts w:cstheme="minorHAnsi"/>
          <w:sz w:val="24"/>
        </w:rPr>
        <w:t>students in an athletic training room that that has 4 tables and 2 taping tables. As we grow there isn’t room in the athletic training room to handle both our athlete population and our student trainer class</w:t>
      </w:r>
      <w:r w:rsidR="006324CF">
        <w:rPr>
          <w:rFonts w:cstheme="minorHAnsi"/>
          <w:sz w:val="24"/>
        </w:rPr>
        <w:t>’s needs</w:t>
      </w:r>
      <w:r>
        <w:rPr>
          <w:rFonts w:cstheme="minorHAnsi"/>
          <w:sz w:val="24"/>
        </w:rPr>
        <w:t>.</w:t>
      </w:r>
    </w:p>
    <w:p w:rsidR="00641C7B" w:rsidRDefault="00641C7B" w:rsidP="00641C7B">
      <w:pPr>
        <w:rPr>
          <w:rFonts w:cstheme="minorHAnsi"/>
          <w:sz w:val="24"/>
        </w:rPr>
      </w:pPr>
      <w:r>
        <w:rPr>
          <w:rFonts w:cstheme="minorHAnsi"/>
          <w:sz w:val="24"/>
        </w:rPr>
        <w:t>This transition gives our incoming 9</w:t>
      </w:r>
      <w:r w:rsidRPr="00641C7B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graders a chance to be a part of our program but also allows them more flexibility in their schedule for other classes they may want to take. We have run into the problem with juniors/seniors not being able to be in the class/program due to lack of credits/classes. </w:t>
      </w:r>
    </w:p>
    <w:p w:rsidR="00EE4BFF" w:rsidRDefault="00EE4BFF" w:rsidP="00641C7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want to have a set number of shadows so that’s why we are having you fill out the attached form. </w:t>
      </w:r>
    </w:p>
    <w:p w:rsidR="00EE4BFF" w:rsidRDefault="00EE4BFF" w:rsidP="00641C7B">
      <w:pPr>
        <w:rPr>
          <w:rFonts w:cstheme="minorHAnsi"/>
          <w:sz w:val="24"/>
        </w:rPr>
      </w:pPr>
    </w:p>
    <w:p w:rsidR="00EE4BFF" w:rsidRDefault="00EE4BFF" w:rsidP="00641C7B">
      <w:pPr>
        <w:rPr>
          <w:rFonts w:cstheme="minorHAnsi"/>
          <w:sz w:val="24"/>
        </w:rPr>
      </w:pPr>
      <w:r>
        <w:rPr>
          <w:rFonts w:cstheme="minorHAnsi"/>
          <w:sz w:val="24"/>
        </w:rPr>
        <w:t>New parameters for incoming freshmen</w:t>
      </w:r>
    </w:p>
    <w:p w:rsidR="00EE4BFF" w:rsidRDefault="00EE4BFF" w:rsidP="00EE4B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30 hours per semester (once you have hit 30 you are done)</w:t>
      </w:r>
    </w:p>
    <w:p w:rsidR="006324CF" w:rsidRDefault="006324CF" w:rsidP="006324C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Failure to meet the 30 hours each semester will result in not being </w:t>
      </w:r>
      <w:r w:rsidR="00D07A1A">
        <w:rPr>
          <w:rFonts w:cstheme="minorHAnsi"/>
          <w:sz w:val="24"/>
        </w:rPr>
        <w:t>considered for the</w:t>
      </w:r>
      <w:r>
        <w:rPr>
          <w:rFonts w:cstheme="minorHAnsi"/>
          <w:sz w:val="24"/>
        </w:rPr>
        <w:t xml:space="preserve"> program next year.</w:t>
      </w:r>
    </w:p>
    <w:p w:rsidR="00EE4BFF" w:rsidRDefault="00EE4BFF" w:rsidP="00EE4B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Each night your hours have to be signed off by the supervising athletic trainer in our shadow binder (we will not be signing off on things days/weeks after the fact)</w:t>
      </w:r>
    </w:p>
    <w:p w:rsidR="00EE4BFF" w:rsidRDefault="00EE4BFF" w:rsidP="00EE4B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will </w:t>
      </w:r>
      <w:r w:rsidR="006324CF">
        <w:rPr>
          <w:rFonts w:cstheme="minorHAnsi"/>
          <w:sz w:val="24"/>
        </w:rPr>
        <w:t xml:space="preserve">have </w:t>
      </w:r>
      <w:r>
        <w:rPr>
          <w:rFonts w:cstheme="minorHAnsi"/>
          <w:sz w:val="24"/>
        </w:rPr>
        <w:t>slots for volleyball games, football practices, and sub varsity games (home only) during the fall semester</w:t>
      </w:r>
    </w:p>
    <w:p w:rsidR="00EE4BFF" w:rsidRDefault="00EE4BFF" w:rsidP="00EE4BF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Volleyball Games-1 student per game</w:t>
      </w:r>
    </w:p>
    <w:p w:rsidR="00EE4BFF" w:rsidRDefault="00EE4BFF" w:rsidP="00EE4BF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Football Practices-4 students per practice</w:t>
      </w:r>
    </w:p>
    <w:p w:rsidR="00EE4BFF" w:rsidRDefault="00EE4BFF" w:rsidP="00EE4BF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Sub Varsity Games- 2 students per game</w:t>
      </w:r>
    </w:p>
    <w:p w:rsidR="00EE4BFF" w:rsidRDefault="00EE4BFF" w:rsidP="00EE4B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will </w:t>
      </w:r>
      <w:r w:rsidR="006324CF">
        <w:rPr>
          <w:rFonts w:cstheme="minorHAnsi"/>
          <w:sz w:val="24"/>
        </w:rPr>
        <w:t>have</w:t>
      </w:r>
      <w:r>
        <w:rPr>
          <w:rFonts w:cstheme="minorHAnsi"/>
          <w:sz w:val="24"/>
        </w:rPr>
        <w:t xml:space="preserve"> slots for winter/spring home games only</w:t>
      </w:r>
    </w:p>
    <w:p w:rsidR="00EE4BFF" w:rsidRDefault="00EE4BFF" w:rsidP="00EE4BF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Basketball, soccer, softball, and baseball</w:t>
      </w:r>
    </w:p>
    <w:p w:rsidR="00D07A1A" w:rsidRDefault="00D07A1A" w:rsidP="00EE4BF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One student per game</w:t>
      </w:r>
    </w:p>
    <w:p w:rsidR="00EE4BFF" w:rsidRDefault="00EE4BFF" w:rsidP="00EE4B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shadow binder will have a monthly master schedule that will use to sign up for event/practice shadowing. </w:t>
      </w:r>
    </w:p>
    <w:p w:rsidR="00B32BA4" w:rsidRDefault="00B32BA4" w:rsidP="00B32BA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One for events and one for practice coverage</w:t>
      </w:r>
    </w:p>
    <w:p w:rsidR="00641C7B" w:rsidRPr="00D07A1A" w:rsidRDefault="007B2AE9" w:rsidP="00D07A1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Keep on top of your grades and behavior, our teachers and AP’s reach out to us all the time with both the good and bad. </w:t>
      </w:r>
    </w:p>
    <w:p w:rsidR="00147235" w:rsidRPr="003649AC" w:rsidRDefault="002666D1" w:rsidP="002666D1">
      <w:pPr>
        <w:jc w:val="center"/>
        <w:rPr>
          <w:rFonts w:ascii="Algerian" w:hAnsi="Algerian"/>
          <w:color w:val="ED7D31" w:themeColor="accent2"/>
        </w:rPr>
      </w:pPr>
      <w:r w:rsidRPr="003649AC">
        <w:rPr>
          <w:rFonts w:ascii="Algerian" w:hAnsi="Algerian"/>
          <w:color w:val="ED7D31" w:themeColor="accent2"/>
        </w:rPr>
        <w:lastRenderedPageBreak/>
        <w:t>Grand Oaks High School</w:t>
      </w:r>
    </w:p>
    <w:p w:rsidR="002666D1" w:rsidRPr="003649AC" w:rsidRDefault="002666D1" w:rsidP="002666D1">
      <w:pPr>
        <w:jc w:val="center"/>
        <w:rPr>
          <w:rFonts w:ascii="Algerian" w:hAnsi="Algerian"/>
          <w:color w:val="ED7D31" w:themeColor="accent2"/>
        </w:rPr>
      </w:pPr>
      <w:r w:rsidRPr="003649AC">
        <w:rPr>
          <w:rFonts w:ascii="Algerian" w:hAnsi="Algerian"/>
          <w:color w:val="ED7D31" w:themeColor="accent2"/>
        </w:rPr>
        <w:t xml:space="preserve">Student Athletic Trainer </w:t>
      </w:r>
      <w:r w:rsidR="00641C7B">
        <w:rPr>
          <w:rFonts w:ascii="Algerian" w:hAnsi="Algerian"/>
          <w:color w:val="ED7D31" w:themeColor="accent2"/>
        </w:rPr>
        <w:t>9</w:t>
      </w:r>
      <w:r w:rsidR="00641C7B" w:rsidRPr="00641C7B">
        <w:rPr>
          <w:rFonts w:ascii="Algerian" w:hAnsi="Algerian"/>
          <w:color w:val="ED7D31" w:themeColor="accent2"/>
          <w:vertAlign w:val="superscript"/>
        </w:rPr>
        <w:t>th</w:t>
      </w:r>
      <w:r w:rsidR="00641C7B">
        <w:rPr>
          <w:rFonts w:ascii="Algerian" w:hAnsi="Algerian"/>
          <w:color w:val="ED7D31" w:themeColor="accent2"/>
        </w:rPr>
        <w:t xml:space="preserve"> grade Shadow form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985"/>
      </w:tblGrid>
      <w:tr w:rsidR="002666D1" w:rsidRPr="00EE4BFF" w:rsidTr="00EA7C9E">
        <w:trPr>
          <w:trHeight w:val="305"/>
        </w:trPr>
        <w:tc>
          <w:tcPr>
            <w:tcW w:w="9985" w:type="dxa"/>
            <w:shd w:val="clear" w:color="auto" w:fill="ED7D31" w:themeFill="accent2"/>
          </w:tcPr>
          <w:p w:rsidR="002666D1" w:rsidRPr="00B0498F" w:rsidRDefault="002666D1" w:rsidP="00B0498F">
            <w:pPr>
              <w:jc w:val="center"/>
              <w:rPr>
                <w:b/>
                <w:sz w:val="32"/>
              </w:rPr>
            </w:pPr>
            <w:r w:rsidRPr="00B0498F">
              <w:rPr>
                <w:b/>
                <w:sz w:val="32"/>
              </w:rPr>
              <w:t xml:space="preserve">STUDENT INFORMATION (Please print </w:t>
            </w:r>
            <w:r w:rsidR="00D07A1A" w:rsidRPr="00B0498F">
              <w:rPr>
                <w:b/>
                <w:sz w:val="32"/>
              </w:rPr>
              <w:t xml:space="preserve">legibly)  </w:t>
            </w:r>
            <w:r w:rsidRPr="00B0498F">
              <w:rPr>
                <w:b/>
                <w:sz w:val="32"/>
              </w:rPr>
              <w:t xml:space="preserve">       </w:t>
            </w:r>
            <w:r w:rsidR="00B0498F" w:rsidRPr="00B0498F">
              <w:rPr>
                <w:b/>
                <w:sz w:val="32"/>
              </w:rPr>
              <w:t xml:space="preserve">    </w:t>
            </w:r>
            <w:r w:rsidR="00C538BB">
              <w:rPr>
                <w:b/>
                <w:sz w:val="32"/>
              </w:rPr>
              <w:t xml:space="preserve">           </w:t>
            </w:r>
            <w:bookmarkStart w:id="0" w:name="_GoBack"/>
            <w:bookmarkEnd w:id="0"/>
            <w:r w:rsidR="00B0498F" w:rsidRPr="00B0498F">
              <w:rPr>
                <w:b/>
                <w:sz w:val="32"/>
              </w:rPr>
              <w:t xml:space="preserve">                    </w:t>
            </w:r>
            <w:r w:rsidR="00B0498F" w:rsidRPr="00B0498F">
              <w:rPr>
                <w:b/>
                <w:sz w:val="32"/>
              </w:rPr>
              <w:t>Due</w:t>
            </w:r>
            <w:r w:rsidR="00A840E2">
              <w:rPr>
                <w:b/>
                <w:sz w:val="32"/>
              </w:rPr>
              <w:t xml:space="preserve"> by the last week of school</w:t>
            </w:r>
          </w:p>
        </w:tc>
      </w:tr>
    </w:tbl>
    <w:p w:rsidR="00CE5BE3" w:rsidRPr="00EE4BFF" w:rsidRDefault="00CE5BE3" w:rsidP="002666D1">
      <w:pPr>
        <w:rPr>
          <w:sz w:val="10"/>
          <w:szCs w:val="8"/>
        </w:rPr>
      </w:pPr>
    </w:p>
    <w:p w:rsidR="002666D1" w:rsidRPr="00EE4BFF" w:rsidRDefault="00EE4BFF" w:rsidP="002666D1">
      <w:pPr>
        <w:rPr>
          <w:szCs w:val="20"/>
        </w:rPr>
      </w:pPr>
      <w:r w:rsidRPr="00EE4BFF">
        <w:rPr>
          <w:szCs w:val="20"/>
        </w:rPr>
        <w:t>Name: _</w:t>
      </w:r>
      <w:r w:rsidR="002666D1" w:rsidRPr="00EE4BFF">
        <w:rPr>
          <w:szCs w:val="20"/>
        </w:rPr>
        <w:t xml:space="preserve">________________________   </w:t>
      </w:r>
      <w:r w:rsidRPr="00EE4BFF">
        <w:rPr>
          <w:szCs w:val="20"/>
        </w:rPr>
        <w:t>Grade: _</w:t>
      </w:r>
      <w:r w:rsidR="002666D1" w:rsidRPr="00EE4BFF">
        <w:rPr>
          <w:szCs w:val="20"/>
        </w:rPr>
        <w:t>___   SID#___________________</w:t>
      </w:r>
      <w:r w:rsidRPr="00EE4BFF">
        <w:rPr>
          <w:szCs w:val="20"/>
        </w:rPr>
        <w:t>_ DOB</w:t>
      </w:r>
      <w:r w:rsidR="002666D1" w:rsidRPr="00EE4BFF">
        <w:rPr>
          <w:szCs w:val="20"/>
        </w:rPr>
        <w:t>: _____________</w:t>
      </w:r>
    </w:p>
    <w:p w:rsidR="002666D1" w:rsidRPr="00EE4BFF" w:rsidRDefault="002666D1" w:rsidP="002666D1">
      <w:pPr>
        <w:rPr>
          <w:szCs w:val="20"/>
        </w:rPr>
      </w:pPr>
      <w:r w:rsidRPr="00EE4BFF">
        <w:rPr>
          <w:szCs w:val="20"/>
        </w:rPr>
        <w:t xml:space="preserve">Student </w:t>
      </w:r>
      <w:r w:rsidR="00EE4BFF" w:rsidRPr="00EE4BFF">
        <w:rPr>
          <w:szCs w:val="20"/>
        </w:rPr>
        <w:t>Email: _</w:t>
      </w:r>
      <w:r w:rsidRPr="00EE4BFF">
        <w:rPr>
          <w:szCs w:val="20"/>
        </w:rPr>
        <w:t>______________________________</w:t>
      </w:r>
      <w:r w:rsidR="00EE4BFF" w:rsidRPr="00EE4BFF">
        <w:rPr>
          <w:szCs w:val="20"/>
        </w:rPr>
        <w:t>_ Student</w:t>
      </w:r>
      <w:r w:rsidRPr="00EE4BFF">
        <w:rPr>
          <w:szCs w:val="20"/>
        </w:rPr>
        <w:t xml:space="preserve"> </w:t>
      </w:r>
      <w:r w:rsidR="00EE4BFF" w:rsidRPr="00EE4BFF">
        <w:rPr>
          <w:szCs w:val="20"/>
        </w:rPr>
        <w:t>Cell: _</w:t>
      </w:r>
      <w:r w:rsidRPr="00EE4BFF">
        <w:rPr>
          <w:szCs w:val="20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66D1" w:rsidRPr="00EE4BFF" w:rsidTr="002666D1">
        <w:trPr>
          <w:trHeight w:val="242"/>
        </w:trPr>
        <w:tc>
          <w:tcPr>
            <w:tcW w:w="4675" w:type="dxa"/>
          </w:tcPr>
          <w:p w:rsidR="002666D1" w:rsidRPr="00D07A1A" w:rsidRDefault="00641C7B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Guardian</w:t>
            </w:r>
            <w:r w:rsidR="002666D1" w:rsidRPr="00D07A1A">
              <w:rPr>
                <w:sz w:val="28"/>
                <w:szCs w:val="20"/>
              </w:rPr>
              <w:t xml:space="preserve"> 1:</w:t>
            </w:r>
          </w:p>
        </w:tc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Guardian 2:</w:t>
            </w:r>
          </w:p>
        </w:tc>
      </w:tr>
      <w:tr w:rsidR="002666D1" w:rsidRPr="00EE4BFF" w:rsidTr="002666D1"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 xml:space="preserve">Cell: </w:t>
            </w:r>
          </w:p>
        </w:tc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Cell:</w:t>
            </w:r>
          </w:p>
        </w:tc>
      </w:tr>
      <w:tr w:rsidR="002666D1" w:rsidRPr="00EE4BFF" w:rsidTr="002666D1"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Email:</w:t>
            </w:r>
          </w:p>
        </w:tc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Email:</w:t>
            </w:r>
          </w:p>
        </w:tc>
      </w:tr>
      <w:tr w:rsidR="002666D1" w:rsidRPr="00EE4BFF" w:rsidTr="002666D1"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Relationship:</w:t>
            </w:r>
          </w:p>
        </w:tc>
        <w:tc>
          <w:tcPr>
            <w:tcW w:w="4675" w:type="dxa"/>
          </w:tcPr>
          <w:p w:rsidR="002666D1" w:rsidRPr="00D07A1A" w:rsidRDefault="002666D1" w:rsidP="00D07A1A">
            <w:pPr>
              <w:rPr>
                <w:sz w:val="28"/>
                <w:szCs w:val="20"/>
              </w:rPr>
            </w:pPr>
            <w:r w:rsidRPr="00D07A1A">
              <w:rPr>
                <w:sz w:val="28"/>
                <w:szCs w:val="20"/>
              </w:rPr>
              <w:t>Relationship:</w:t>
            </w:r>
          </w:p>
        </w:tc>
      </w:tr>
    </w:tbl>
    <w:p w:rsidR="00CE5BE3" w:rsidRPr="00EE4BFF" w:rsidRDefault="00CE5BE3" w:rsidP="002666D1">
      <w:pPr>
        <w:rPr>
          <w:szCs w:val="20"/>
        </w:rPr>
      </w:pPr>
    </w:p>
    <w:p w:rsidR="003649AC" w:rsidRPr="00EE4BFF" w:rsidRDefault="003649AC" w:rsidP="002666D1">
      <w:pPr>
        <w:rPr>
          <w:szCs w:val="20"/>
        </w:rPr>
      </w:pPr>
      <w:r w:rsidRPr="00EE4BFF">
        <w:rPr>
          <w:b/>
          <w:szCs w:val="20"/>
        </w:rPr>
        <w:t>Please list all other clubs, organizations, and extra-curricular activities that you are involved in inside and outside of school.</w:t>
      </w:r>
    </w:p>
    <w:p w:rsidR="003649AC" w:rsidRPr="00EE4BFF" w:rsidRDefault="003649AC" w:rsidP="00D07A1A">
      <w:pPr>
        <w:spacing w:line="240" w:lineRule="auto"/>
        <w:rPr>
          <w:sz w:val="24"/>
        </w:rPr>
      </w:pPr>
      <w:r w:rsidRPr="00EE4BFF">
        <w:rPr>
          <w:sz w:val="24"/>
        </w:rPr>
        <w:t>_____________________________________________________________________________________</w:t>
      </w:r>
      <w:r w:rsidR="00EE4BFF">
        <w:rPr>
          <w:sz w:val="24"/>
        </w:rPr>
        <w:t>_______________________________________________________________________</w:t>
      </w:r>
    </w:p>
    <w:p w:rsidR="003649AC" w:rsidRPr="00EE4BFF" w:rsidRDefault="003649AC" w:rsidP="00D07A1A">
      <w:pPr>
        <w:spacing w:line="240" w:lineRule="auto"/>
        <w:rPr>
          <w:sz w:val="24"/>
        </w:rPr>
      </w:pPr>
      <w:r w:rsidRPr="00EE4BFF">
        <w:rPr>
          <w:sz w:val="24"/>
        </w:rPr>
        <w:t>_____________________________________________________________________________________</w:t>
      </w:r>
      <w:r w:rsidR="00EE4BFF">
        <w:rPr>
          <w:sz w:val="24"/>
        </w:rPr>
        <w:t>_______________________________________________________________________</w:t>
      </w:r>
    </w:p>
    <w:p w:rsidR="003649AC" w:rsidRPr="00EE4BFF" w:rsidRDefault="003649AC" w:rsidP="002666D1">
      <w:pPr>
        <w:rPr>
          <w:b/>
          <w:sz w:val="20"/>
          <w:szCs w:val="18"/>
        </w:rPr>
      </w:pPr>
      <w:r w:rsidRPr="00EE4BFF">
        <w:rPr>
          <w:b/>
          <w:sz w:val="20"/>
          <w:szCs w:val="18"/>
        </w:rPr>
        <w:t xml:space="preserve">Student Athletic Trainers are often asked to work beyond school hours: </w:t>
      </w:r>
    </w:p>
    <w:p w:rsidR="003649AC" w:rsidRPr="00EE4BFF" w:rsidRDefault="003649AC" w:rsidP="002666D1">
      <w:pPr>
        <w:rPr>
          <w:sz w:val="20"/>
          <w:szCs w:val="18"/>
        </w:rPr>
      </w:pPr>
      <w:r w:rsidRPr="00EE4BFF">
        <w:rPr>
          <w:sz w:val="20"/>
          <w:szCs w:val="18"/>
        </w:rPr>
        <w:t>Will transportation be a problem for you to attend before/after school practices, games        YES    NO</w:t>
      </w:r>
    </w:p>
    <w:p w:rsidR="003649AC" w:rsidRPr="00EE4BFF" w:rsidRDefault="003649AC" w:rsidP="002666D1">
      <w:pPr>
        <w:rPr>
          <w:sz w:val="20"/>
          <w:szCs w:val="18"/>
        </w:rPr>
      </w:pPr>
      <w:r w:rsidRPr="00EE4BFF">
        <w:rPr>
          <w:sz w:val="20"/>
          <w:szCs w:val="18"/>
        </w:rPr>
        <w:t xml:space="preserve">Do you plan on having a job while working as a Student Athletic Trainer                                      YES    </w:t>
      </w:r>
      <w:proofErr w:type="gramStart"/>
      <w:r w:rsidRPr="00EE4BFF">
        <w:rPr>
          <w:sz w:val="20"/>
          <w:szCs w:val="18"/>
        </w:rPr>
        <w:t>NO</w:t>
      </w:r>
      <w:proofErr w:type="gramEnd"/>
    </w:p>
    <w:p w:rsidR="003649AC" w:rsidRPr="00EE4BFF" w:rsidRDefault="003649AC" w:rsidP="002666D1">
      <w:pPr>
        <w:rPr>
          <w:sz w:val="20"/>
          <w:szCs w:val="18"/>
        </w:rPr>
      </w:pPr>
      <w:r w:rsidRPr="00EE4BFF">
        <w:rPr>
          <w:sz w:val="20"/>
          <w:szCs w:val="18"/>
        </w:rPr>
        <w:t>If yes, would you be willing to schedule around Student Athletic Trainer Duties                          YES    NO</w:t>
      </w:r>
    </w:p>
    <w:p w:rsidR="00CE5BE3" w:rsidRPr="00EE4BFF" w:rsidRDefault="00CE5BE3" w:rsidP="002666D1">
      <w:pPr>
        <w:rPr>
          <w:sz w:val="6"/>
          <w:szCs w:val="4"/>
        </w:rPr>
      </w:pPr>
    </w:p>
    <w:p w:rsidR="007B2AE9" w:rsidRDefault="00626C4C" w:rsidP="002666D1">
      <w:pPr>
        <w:rPr>
          <w:szCs w:val="20"/>
        </w:rPr>
      </w:pPr>
      <w:r w:rsidRPr="00EE4BFF">
        <w:rPr>
          <w:szCs w:val="20"/>
        </w:rPr>
        <w:t xml:space="preserve">My Son/Daughter has talked with me about their interest in the Athletic Training Program at Grand Oaks High School.  We </w:t>
      </w:r>
      <w:r w:rsidR="00641C7B" w:rsidRPr="00EE4BFF">
        <w:rPr>
          <w:szCs w:val="20"/>
        </w:rPr>
        <w:t>understand that shadowing during the 2024-2025 school year does not mean automatic acceptance into the program</w:t>
      </w:r>
      <w:r w:rsidR="007B2AE9">
        <w:rPr>
          <w:szCs w:val="20"/>
        </w:rPr>
        <w:t xml:space="preserve"> for the 25-26 school year</w:t>
      </w:r>
      <w:r w:rsidR="00641C7B" w:rsidRPr="00EE4BFF">
        <w:rPr>
          <w:szCs w:val="20"/>
        </w:rPr>
        <w:t>.</w:t>
      </w:r>
      <w:r w:rsidRPr="00EE4BFF">
        <w:rPr>
          <w:szCs w:val="20"/>
        </w:rPr>
        <w:t xml:space="preserve">  We understand that any violations or misconduct may result in disciplinary action or immediate dismissal from the program.</w:t>
      </w:r>
    </w:p>
    <w:p w:rsidR="00D07A1A" w:rsidRPr="00EE4BFF" w:rsidRDefault="00D07A1A" w:rsidP="002666D1">
      <w:pPr>
        <w:rPr>
          <w:szCs w:val="20"/>
        </w:rPr>
      </w:pPr>
    </w:p>
    <w:p w:rsidR="00EE4BFF" w:rsidRDefault="00EA7C9E" w:rsidP="007B2AE9">
      <w:pPr>
        <w:spacing w:line="360" w:lineRule="auto"/>
        <w:rPr>
          <w:b/>
          <w:sz w:val="24"/>
        </w:rPr>
      </w:pPr>
      <w:r w:rsidRPr="00EE4BFF">
        <w:rPr>
          <w:b/>
          <w:sz w:val="24"/>
        </w:rPr>
        <w:t xml:space="preserve">Student </w:t>
      </w:r>
      <w:r w:rsidR="00EE4BFF" w:rsidRPr="00EE4BFF">
        <w:rPr>
          <w:b/>
          <w:sz w:val="24"/>
        </w:rPr>
        <w:t>Signature: _</w:t>
      </w:r>
      <w:r w:rsidRPr="00EE4BFF">
        <w:rPr>
          <w:b/>
          <w:sz w:val="24"/>
        </w:rPr>
        <w:t xml:space="preserve">________________________________________   </w:t>
      </w:r>
    </w:p>
    <w:p w:rsidR="00626C4C" w:rsidRPr="00EE4BFF" w:rsidRDefault="00EE4BFF" w:rsidP="007B2AE9">
      <w:pPr>
        <w:spacing w:line="360" w:lineRule="auto"/>
        <w:rPr>
          <w:b/>
          <w:sz w:val="24"/>
        </w:rPr>
      </w:pPr>
      <w:r w:rsidRPr="00EE4BFF">
        <w:rPr>
          <w:b/>
          <w:sz w:val="24"/>
        </w:rPr>
        <w:t>Date: _</w:t>
      </w:r>
      <w:r w:rsidR="00EA7C9E" w:rsidRPr="00EE4BFF">
        <w:rPr>
          <w:b/>
          <w:sz w:val="24"/>
        </w:rPr>
        <w:t>_______________</w:t>
      </w:r>
    </w:p>
    <w:p w:rsidR="007B2AE9" w:rsidRDefault="00EA7C9E" w:rsidP="007B2AE9">
      <w:pPr>
        <w:spacing w:line="360" w:lineRule="auto"/>
        <w:rPr>
          <w:b/>
          <w:sz w:val="24"/>
        </w:rPr>
      </w:pPr>
      <w:r w:rsidRPr="00EE4BFF">
        <w:rPr>
          <w:b/>
          <w:sz w:val="24"/>
        </w:rPr>
        <w:t xml:space="preserve">Parent/Guardian </w:t>
      </w:r>
      <w:r w:rsidR="00EE4BFF" w:rsidRPr="00EE4BFF">
        <w:rPr>
          <w:b/>
          <w:sz w:val="24"/>
        </w:rPr>
        <w:t>Signature: _</w:t>
      </w:r>
      <w:r w:rsidRPr="00EE4BFF">
        <w:rPr>
          <w:b/>
          <w:sz w:val="24"/>
        </w:rPr>
        <w:t>________________________________</w:t>
      </w:r>
      <w:r w:rsidR="007B2AE9" w:rsidRPr="00EE4BFF">
        <w:rPr>
          <w:b/>
          <w:sz w:val="24"/>
        </w:rPr>
        <w:t xml:space="preserve">_ </w:t>
      </w:r>
    </w:p>
    <w:p w:rsidR="008B4496" w:rsidRPr="008B4496" w:rsidRDefault="007B2AE9" w:rsidP="007B2AE9">
      <w:pPr>
        <w:spacing w:line="360" w:lineRule="auto"/>
        <w:rPr>
          <w:b/>
        </w:rPr>
      </w:pPr>
      <w:r w:rsidRPr="00EE4BFF">
        <w:rPr>
          <w:b/>
          <w:sz w:val="24"/>
        </w:rPr>
        <w:t>Date: _</w:t>
      </w:r>
      <w:r w:rsidR="00EA7C9E" w:rsidRPr="00EE4BFF">
        <w:rPr>
          <w:b/>
          <w:sz w:val="24"/>
        </w:rPr>
        <w:t>_______________</w:t>
      </w:r>
    </w:p>
    <w:sectPr w:rsidR="008B4496" w:rsidRPr="008B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532"/>
    <w:multiLevelType w:val="hybridMultilevel"/>
    <w:tmpl w:val="612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D1"/>
    <w:rsid w:val="001861AA"/>
    <w:rsid w:val="001F7616"/>
    <w:rsid w:val="002666D1"/>
    <w:rsid w:val="0030641E"/>
    <w:rsid w:val="003649AC"/>
    <w:rsid w:val="004B75FB"/>
    <w:rsid w:val="005022A4"/>
    <w:rsid w:val="00626C4C"/>
    <w:rsid w:val="006324CF"/>
    <w:rsid w:val="00641C7B"/>
    <w:rsid w:val="0076252D"/>
    <w:rsid w:val="007B2AE9"/>
    <w:rsid w:val="008177E2"/>
    <w:rsid w:val="008B4496"/>
    <w:rsid w:val="00A840E2"/>
    <w:rsid w:val="00B0498F"/>
    <w:rsid w:val="00B32BA4"/>
    <w:rsid w:val="00C14EF6"/>
    <w:rsid w:val="00C538BB"/>
    <w:rsid w:val="00CE5BE3"/>
    <w:rsid w:val="00D07A1A"/>
    <w:rsid w:val="00D50ADD"/>
    <w:rsid w:val="00DD5B59"/>
    <w:rsid w:val="00E469DA"/>
    <w:rsid w:val="00EA7C9E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D25D"/>
  <w15:chartTrackingRefBased/>
  <w15:docId w15:val="{DDED33AB-98F0-45DA-90E6-3CE560F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63B2-7BD0-4B56-83B7-8CFDE23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Matz</dc:creator>
  <cp:keywords/>
  <dc:description/>
  <cp:lastModifiedBy>Timothy R. Woodstock</cp:lastModifiedBy>
  <cp:revision>9</cp:revision>
  <cp:lastPrinted>2024-04-02T15:52:00Z</cp:lastPrinted>
  <dcterms:created xsi:type="dcterms:W3CDTF">2024-04-02T14:47:00Z</dcterms:created>
  <dcterms:modified xsi:type="dcterms:W3CDTF">2024-04-02T16:10:00Z</dcterms:modified>
</cp:coreProperties>
</file>